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השאלות הגדולות</w:t>
      </w:r>
    </w:p>
    <w:p>
      <w:pPr>
        <w:bidi w:val="1"/>
        <w:spacing w:after="40" w:before="0"/>
      </w:pPr>
      <w:r>
        <w:rPr>
          <w:rFonts w:ascii="Arial" w:hAnsi="Arial" w:cs="Arial"/>
          <w:b w:val="0"/>
          <w:color w:val="5D5675"/>
          <w:sz w:val="18"/>
          <w:rtl w:val="1"/>
          <w:szCs w:val="18"/>
        </w:rPr>
        <w:t>כיתה ח׳ · סיפור קצר · 401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השאלות הגדולות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מהבאים שאלה ששואלת אביגיל? ✔ ב. למה דברים רעים קורים לאנשים טובים?  |  תשובה מלאה: למה דברים רעים קורים לאנשים טובים; והאם היא עושה דברים כי היא מאמינה בהם או רק כי כך גדלה.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עושה המשפחה של הדר בשישי בערב? ✔ ב. יושבת יחד לארוחה וסבא מספר סיפורים  |  תשובה מלאה: כל המשפחה יושבת יחד לארוחה בלי טלפונים, וסבא מספר סיפורים על העיירה שבה גדל.</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בבית שלה לא שומרים שבת, אבל הארוחה המשפחתית של שישי בערב, בלי טלפונים ועם הסיפורים של סבא, חשובה לה מאוד.  [מילים להדגשה: מה מספרת, מה חשוב לה]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הן גילו שלמרות שאחת מתפללת בבית הכנסת והשנייה לא שומרת שבת, הן מרגישות תחושה דומה – שייכות למשהו גדול מהן. ההפתעה היא מהדמיון שלא ציפו לו.  [מילים להדגשה: מדוע, צחקו מההפתעה]</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הן שונות באורח החיים, אבל שתיהן מחפשות משמעות, שייכות וחיבור – תשובות לשאלות הגדולות ומקום שבו הן מרגישות חלק ממשהו.  [מילים להדגשה: הסבירו, מהו "אותו הדבר"]</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הוא מדגיש שהשיחה מבוססת על הקשבה וכבוד הדדי ולא על ויכוח; החברות לא צריכה שתהיה להן אותה דעה.  [מילים להדגשה: מה תפקיד]</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מהסיפור (למשל: אביגיל אומרת ש"לשאול זה חלק מהדרך"; הדימוי של בית בלי חלונות).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7: השאלות הגדולות</w:t>
      </w:r>
    </w:p>
    <w:p>
      <w:pPr>
        <w:bidi w:val="1"/>
        <w:spacing w:after="40" w:before="0"/>
      </w:pPr>
      <w:r>
        <w:rPr>
          <w:rFonts w:ascii="Arial" w:hAnsi="Arial" w:cs="Arial"/>
          <w:b w:val="0"/>
          <w:color w:val="5D5675"/>
          <w:sz w:val="18"/>
          <w:rtl w:val="1"/>
          <w:szCs w:val="18"/>
        </w:rPr>
        <w:t>כיתה ח׳ · סיפור קצר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מעקה – גדר נמוכה בקצה המרפסת · משכה בכתפיים – הרימה את הכתפיים, כמו "אני לא יודעת" · גדולי הדורות – חכמים חשובים מהעבר · לשכנע – לגרום למישהו לחשוב כמוך · יומן – מחברת שכותבים בה מחשבות כל יום</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בגיל ההתבגרות עולות שאלות גדולות: מי אני? במה אני מאמין או מאמינה? מה חשוב לי באמת? הסיפור שלפניכם עוסק בשתי חברות שמדברות על שאלות כאלה – כל אחת מהמקום שלה. קראו בעיון, ושימו לב איך הן מקשיבות זו לזו.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השאלות הגדולות</w:t>
            </w:r>
          </w:p>
          <w:p>
            <w:pPr>
              <w:bidi w:val="1"/>
            </w:pPr>
            <w:r>
              <w:rPr>
                <w:rFonts w:ascii="Arial" w:hAnsi="Arial" w:cs="Arial"/>
                <w:b/>
                <w:color w:val="5D5675"/>
                <w:sz w:val="20"/>
                <w:rtl w:val="1"/>
                <w:szCs w:val="20"/>
                <w:bCs/>
              </w:rPr>
              <w:t>ערב אחד, במרפסת, שתי חברות מדברות על מה שקשה לשאול בקול רם.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במרפסת של הדר היה שקט. רק הזמזום של המזגן מהדירה הסמוכה וקולות רחוקים של ילדים בגן השעשועים. אביגיל ישבה על הכיסא הנמוך, והדר על המעקה, מה שאימא שלה אסרה עליה מאה פעם.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"את יודעת מה מוזר?" אמרה אביגיל פתאום. "השנה אני מתפללת יותר מתמיד, ובכל זאת יש לי יותר שאלות מתמיד." הדר הסתכלה עליה בהפתעה. אביגיל תמיד נראתה לה בטוחה כל כך, כאילו כל התשובות כתובות אצלה בתיק. "איזה שאלות?" שאלה הדר בזהירות.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"למה דברים רעים קורים לאנשים טובים, למשל. או אם אני עושה דברים כי אני באמת מאמינה בהם, או רק כי ככה גדלתי." אביגיל משכה בכתפיים. "פעם זה הפחיד אותי. היום אני חושבת שלשאול זה חלק מהדרך. הרב בבית הספר אמר לנו שגם גדולי הדורות שאלו."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הדר שתקה רגע. אצלה בבית לא שמרו שבת, ובכל זאת בכל שישי בערב כל המשפחה ישבה יחד לארוחה, בלי טלפונים, וסבא סיפר סיפורים על העיירה שבה גדל. "גם לי יש שאלות," אמרה לבסוף. "אני לא יודעת במה אני מאמינה. אבל אני יודעת שהארוחה של שישי חשובה לי. כשסבא מספר, אני מרגישה שאני חלק ממשהו גדול ממני." "זה בדיוק מה שאני מרגישה בבית הכנסת," אמרה אביגיל, ושתיהן צחקו מההפתעה.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הן דיברו עד שהשמש שקעה מאחורי הבניינים. על פחד, על הורים, על השאלה אם צריך לדעת כבר עכשיו מי רוצים להיות. אף אחת מהן לא ניסתה לשכנע את השנייה. לא היה בזה צורך.</w:t>
            </w:r>
          </w:p>
          <w:p>
            <w:pPr>
              <w:bidi w:val="1"/>
            </w:pPr>
            <w:r>
              <w:rPr>
                <w:rFonts w:ascii="Arial" w:hAnsi="Arial" w:cs="Arial"/>
                <w:b/>
                <w:color w:val="7A5BD6"/>
                <w:sz w:val="20"/>
                <w:rtl w:val="1"/>
                <w:szCs w:val="20"/>
                <w:bCs/>
              </w:rPr>
              <w:t xml:space="preserve">ו.  </w:t>
            </w:r>
            <w:r>
              <w:rPr>
                <w:rFonts w:ascii="Arial" w:hAnsi="Arial" w:cs="Arial"/>
                <w:b w:val="0"/>
                <w:sz w:val="20"/>
                <w:rtl w:val="1"/>
                <w:szCs w:val="20"/>
              </w:rPr>
              <w:t>"ואת לא מפחדת שאם תשאלי יותר מדי, תאבדי את מה שיש לך?" שאלה הדר. אביגיל חשבה רגע. "פעם פחדתי. אבל סבתא שלי אומרת שאמונה בלי שאלות היא כמו בית בלי חלונות: בטוח בו, אבל חשוך. אני רוצה חלונות." הדר חייכה. היא אהבה את הדימוי, גם אם לא הייתה בטוחה מה היא עצמה מאמינה. "אצלנו בבית," אמרה, "אבא תמיד אומר שהכי חשוב זה להיות בן אדם. אולי גם זו סוג של אמונה."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בדרך הביתה חשבה אביגיל על הדר. בבית הספר שלה כולם נראים לפעמים אותו דבר: אותה תפילה, אותם חגים, אותן תשובות. אבל השיחה במרפסת הזכירה לה שגם מאחורי מה שנראה דומה מסתתרים אנשים שונים, כל אחד עם השאלות שלו. היא החליטה שבשיעור הבא, כשהרב ישאל אם יש שאלות, היא תרים יד. לא כדי לערער, אלא כדי להבין.</w:t>
            </w:r>
          </w:p>
          <w:p>
            <w:pPr>
              <w:bidi w:val="1"/>
            </w:pPr>
            <w:r>
              <w:rPr>
                <w:rFonts w:ascii="Arial" w:hAnsi="Arial" w:cs="Arial"/>
                <w:b/>
                <w:color w:val="7A5BD6"/>
                <w:sz w:val="20"/>
                <w:rtl w:val="1"/>
                <w:szCs w:val="20"/>
                <w:bCs/>
              </w:rPr>
              <w:t xml:space="preserve">ח.  </w:t>
            </w:r>
            <w:r>
              <w:rPr>
                <w:rFonts w:ascii="Arial" w:hAnsi="Arial" w:cs="Arial"/>
                <w:b w:val="0"/>
                <w:sz w:val="20"/>
                <w:rtl w:val="1"/>
                <w:szCs w:val="20"/>
              </w:rPr>
              <w:t>לפני שאביגיל הלכה, היא נעצרה בפתח. "את יודעת, חשבתי שאנחנו שונות לגמרי." "ואנחנו לא?" שאלה הדר. "אנחנו שונות," חייכה אביגיל. "אבל אנחנו מחפשות את אותו הדבר."</w:t>
            </w:r>
          </w:p>
          <w:p>
            <w:pPr>
              <w:bidi w:val="1"/>
            </w:pPr>
            <w:r>
              <w:rPr>
                <w:rFonts w:ascii="Arial" w:hAnsi="Arial" w:cs="Arial"/>
                <w:b/>
                <w:color w:val="7A5BD6"/>
                <w:sz w:val="20"/>
                <w:rtl w:val="1"/>
                <w:szCs w:val="20"/>
                <w:bCs/>
              </w:rPr>
              <w:t xml:space="preserve">ט.  </w:t>
            </w:r>
            <w:r>
              <w:rPr>
                <w:rFonts w:ascii="Arial" w:hAnsi="Arial" w:cs="Arial"/>
                <w:b w:val="0"/>
                <w:sz w:val="20"/>
                <w:rtl w:val="1"/>
                <w:szCs w:val="20"/>
              </w:rPr>
              <w:t>באותו לילה כתבה הדר ביומן שלה: "אין לי עדיין תשובות. אבל יש לי חברה שאפשר לשאול איתה."</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מהבאים שאלה ששואלת אביגיל?</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איפה נגור בעתיד?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למה דברים רעים קורים לאנשים טובים?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מתי יתחיל החופש?</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עושה המשפחה של הדר בשישי בערב?</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הולכת לים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יושבת יחד לארוחה וסבא מספר סיפורים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צופה בסרט</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מספרת הדר על הקשר שלה לשמירת שבת, ומה בכל זאת חשוב לה?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"שתיהן צחקו מההפתעה" בסוף פסקה ד?</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הן צחקו כי גילו ש… 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המשפט של אביגיל: "אנחנו שונות, אבל אנחנו מחפשות את אותו הדבר." מהו "אותו הדבר"?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תפקיד המשפט "אף אחת מהן לא ניסתה לשכנע את השנייה. לא היה בזה צורך" בסיפור?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שבגיל ההתבגרות עדיף לא לשאול שאלות גדולות מדי, כי הן עלולות לבלבל ולהפחיד. אחרים טוענים שדווקא בגיל הזה חשוב לשאול, לדבר ולחפש, כי כך בונים זהות אמיתית.</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7 · השאלות הגדולות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7 · השאלות הגדולות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